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548F9B67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3EA4DE39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1CF7159" w:rsidR="00C14FAE" w:rsidRPr="00B80272" w:rsidRDefault="0000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Welholme Academy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E3C360E" w:rsidR="00C14FAE" w:rsidRPr="00B80272" w:rsidRDefault="00002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56CF47B" w:rsidR="00C14FAE" w:rsidRPr="00F970BA" w:rsidRDefault="0092211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</w:t>
            </w:r>
            <w:r w:rsidR="00B97B20">
              <w:rPr>
                <w:rFonts w:ascii="Arial" w:hAnsi="Arial" w:cs="Arial"/>
                <w:highlight w:val="yellow"/>
              </w:rPr>
              <w:t>310 500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D9BDF1E" w:rsidR="00C14FAE" w:rsidRPr="00B80272" w:rsidRDefault="00B9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2016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6790DF3" w:rsidR="00C14FAE" w:rsidRPr="00B80272" w:rsidRDefault="00B9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2D1902D0" w:rsidR="00C14FAE" w:rsidRPr="00B80272" w:rsidRDefault="00B9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3FCB6C99" w:rsidR="00C14FAE" w:rsidRPr="00B80272" w:rsidRDefault="00B97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232ED2CD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 w:rsidR="00501C46">
              <w:rPr>
                <w:rFonts w:ascii="Arial" w:hAnsi="Arial" w:cs="Arial"/>
                <w:i/>
                <w:sz w:val="18"/>
                <w:szCs w:val="18"/>
              </w:rPr>
              <w:t>ils eligible for PP (our school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01B69134" w:rsidR="00C14FAE" w:rsidRPr="00B80272" w:rsidRDefault="00C14FAE" w:rsidP="00501C4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501C46">
              <w:rPr>
                <w:rFonts w:ascii="Arial" w:hAnsi="Arial" w:cs="Arial"/>
                <w:i/>
                <w:sz w:val="18"/>
                <w:szCs w:val="18"/>
              </w:rPr>
              <w:t xml:space="preserve"> (our school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E202EAC" w:rsidR="00EE50D0" w:rsidRPr="002954A6" w:rsidRDefault="00B97B20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4C7788E4" w:rsidR="00EE50D0" w:rsidRPr="002954A6" w:rsidRDefault="00501C46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625AC23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020D203" w:rsidR="00EE50D0" w:rsidRPr="002954A6" w:rsidRDefault="00501C46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-3.77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20CB786F" w:rsidR="00EE50D0" w:rsidRPr="002954A6" w:rsidRDefault="00501C46" w:rsidP="00B97B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-4.26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647E6C9C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61198F3D" w:rsidR="00EE50D0" w:rsidRPr="002954A6" w:rsidRDefault="00B97B20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-0.46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38D7F97D" w:rsidR="00EE50D0" w:rsidRPr="002954A6" w:rsidRDefault="00501C4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28A9CDE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C98F20D" w:rsidR="00EE50D0" w:rsidRPr="002954A6" w:rsidRDefault="00B97B20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-3.35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508B0EF8" w:rsidR="00EE50D0" w:rsidRPr="002954A6" w:rsidRDefault="00501C46" w:rsidP="00B97B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-5.30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295"/>
        <w:gridCol w:w="2370"/>
        <w:gridCol w:w="3622"/>
        <w:gridCol w:w="827"/>
        <w:gridCol w:w="2299"/>
        <w:gridCol w:w="1767"/>
        <w:gridCol w:w="1983"/>
        <w:gridCol w:w="332"/>
        <w:gridCol w:w="60"/>
      </w:tblGrid>
      <w:tr w:rsidR="002954A6" w:rsidRPr="002954A6" w14:paraId="52A3A180" w14:textId="77777777" w:rsidTr="006A2734"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6A2734"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6A2734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9"/>
          </w:tcPr>
          <w:p w14:paraId="1FA5DED6" w14:textId="1C044B39" w:rsidR="00915380" w:rsidRPr="00AE78F2" w:rsidRDefault="0089370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Significant number of children enter FS2 with reading, writing and number skills below expectations and from a number of different early years settings. Many pupils have speech difficulties.</w:t>
            </w:r>
          </w:p>
        </w:tc>
      </w:tr>
      <w:tr w:rsidR="002954A6" w:rsidRPr="002954A6" w14:paraId="4C8941F1" w14:textId="77777777" w:rsidTr="006A2734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9"/>
          </w:tcPr>
          <w:p w14:paraId="627C1046" w14:textId="2CCE94F6" w:rsidR="00915380" w:rsidRPr="00AE78F2" w:rsidRDefault="008D0204" w:rsidP="00893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Stage GLD for current year 2 was 42%</w:t>
            </w:r>
            <w:r w:rsidR="00893700">
              <w:rPr>
                <w:rFonts w:ascii="Arial" w:hAnsi="Arial" w:cs="Arial"/>
                <w:sz w:val="18"/>
                <w:szCs w:val="18"/>
              </w:rPr>
              <w:t>; ELG - Reading 43.3,</w:t>
            </w:r>
            <w:r w:rsidR="00922113">
              <w:rPr>
                <w:rFonts w:ascii="Arial" w:hAnsi="Arial" w:cs="Arial"/>
                <w:sz w:val="18"/>
                <w:szCs w:val="18"/>
              </w:rPr>
              <w:t xml:space="preserve"> Writing 43.4, Number 46.7. It</w:t>
            </w:r>
            <w:r w:rsidR="00893700">
              <w:rPr>
                <w:rFonts w:ascii="Arial" w:hAnsi="Arial" w:cs="Arial"/>
                <w:sz w:val="18"/>
                <w:szCs w:val="18"/>
              </w:rPr>
              <w:t xml:space="preserve"> is a challenge to close the gap by end of KS1</w:t>
            </w:r>
          </w:p>
        </w:tc>
      </w:tr>
      <w:tr w:rsidR="002954A6" w:rsidRPr="002954A6" w14:paraId="2B877022" w14:textId="77777777" w:rsidTr="006A2734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9"/>
          </w:tcPr>
          <w:p w14:paraId="2EE89421" w14:textId="1521374A" w:rsidR="00915380" w:rsidRPr="002954A6" w:rsidRDefault="00922113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l</w:t>
            </w:r>
            <w:r w:rsidR="00892EA3">
              <w:rPr>
                <w:rFonts w:ascii="Arial" w:hAnsi="Arial" w:cs="Arial"/>
                <w:sz w:val="18"/>
                <w:szCs w:val="18"/>
              </w:rPr>
              <w:t xml:space="preserve">ife experiences and </w:t>
            </w:r>
            <w:r w:rsidR="003349DE">
              <w:rPr>
                <w:rFonts w:ascii="Arial" w:hAnsi="Arial" w:cs="Arial"/>
                <w:sz w:val="18"/>
                <w:szCs w:val="18"/>
              </w:rPr>
              <w:t>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of extended vocabulary</w:t>
            </w:r>
            <w:r w:rsidR="003349DE">
              <w:rPr>
                <w:rFonts w:ascii="Arial" w:hAnsi="Arial" w:cs="Arial"/>
                <w:sz w:val="18"/>
                <w:szCs w:val="18"/>
              </w:rPr>
              <w:t xml:space="preserve"> inhibits reading comprehension.</w:t>
            </w:r>
          </w:p>
        </w:tc>
      </w:tr>
      <w:tr w:rsidR="002954A6" w:rsidRPr="002954A6" w14:paraId="55470693" w14:textId="77777777" w:rsidTr="006A2734">
        <w:trPr>
          <w:trHeight w:val="7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6A2734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14:paraId="059B29B2" w14:textId="64A16BB6" w:rsidR="00AF637E" w:rsidRPr="002954A6" w:rsidRDefault="00922113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 of low expectations and aspirations</w:t>
            </w:r>
            <w:r w:rsidR="00AF637E"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sometimes low</w:t>
            </w:r>
            <w:r w:rsidR="00AF637E">
              <w:rPr>
                <w:rFonts w:ascii="Arial" w:hAnsi="Arial" w:cs="Arial"/>
                <w:sz w:val="18"/>
                <w:szCs w:val="18"/>
              </w:rPr>
              <w:t xml:space="preserve"> home support which prevents sustained achievement in KS2</w:t>
            </w:r>
            <w:r w:rsidR="003349DE">
              <w:rPr>
                <w:rFonts w:ascii="Arial" w:hAnsi="Arial" w:cs="Arial"/>
                <w:sz w:val="18"/>
                <w:szCs w:val="18"/>
              </w:rPr>
              <w:t xml:space="preserve">. Social and emotional issues for a small group of pupils (mostly pp) has a detrimental </w:t>
            </w:r>
            <w:r w:rsidR="00C26551">
              <w:rPr>
                <w:rFonts w:ascii="Arial" w:hAnsi="Arial" w:cs="Arial"/>
                <w:sz w:val="18"/>
                <w:szCs w:val="18"/>
              </w:rPr>
              <w:t xml:space="preserve">impact </w:t>
            </w:r>
            <w:r w:rsidR="003349DE">
              <w:rPr>
                <w:rFonts w:ascii="Arial" w:hAnsi="Arial" w:cs="Arial"/>
                <w:sz w:val="18"/>
                <w:szCs w:val="18"/>
              </w:rPr>
              <w:t>on their progress and that of their peers.</w:t>
            </w:r>
          </w:p>
        </w:tc>
      </w:tr>
      <w:tr w:rsidR="002954A6" w:rsidRPr="002954A6" w14:paraId="1ADB6446" w14:textId="77777777" w:rsidTr="006A2734">
        <w:trPr>
          <w:gridAfter w:val="1"/>
          <w:wAfter w:w="65" w:type="dxa"/>
        </w:trPr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6A273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  <w:gridSpan w:val="4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6A273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3A695F52" w14:textId="73795363" w:rsidR="00915380" w:rsidRPr="00AE78F2" w:rsidRDefault="003349DE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</w:t>
            </w:r>
            <w:r w:rsidR="00922113">
              <w:rPr>
                <w:rFonts w:ascii="Arial" w:hAnsi="Arial" w:cs="Arial"/>
                <w:sz w:val="18"/>
                <w:szCs w:val="18"/>
              </w:rPr>
              <w:t xml:space="preserve">oral </w:t>
            </w:r>
            <w:r>
              <w:rPr>
                <w:rFonts w:ascii="Arial" w:hAnsi="Arial" w:cs="Arial"/>
                <w:sz w:val="18"/>
                <w:szCs w:val="18"/>
              </w:rPr>
              <w:t>language skills for pupils eligible for pp in FS2</w:t>
            </w:r>
            <w:r w:rsidR="00922113">
              <w:rPr>
                <w:rFonts w:ascii="Arial" w:hAnsi="Arial" w:cs="Arial"/>
                <w:sz w:val="18"/>
                <w:szCs w:val="18"/>
              </w:rPr>
              <w:t xml:space="preserve"> and KS1</w:t>
            </w:r>
          </w:p>
        </w:tc>
        <w:tc>
          <w:tcPr>
            <w:tcW w:w="6030" w:type="dxa"/>
            <w:gridSpan w:val="4"/>
          </w:tcPr>
          <w:p w14:paraId="777A9E15" w14:textId="2ED99FB1" w:rsidR="00A6273A" w:rsidRPr="00AE78F2" w:rsidRDefault="003349DE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in FS make rapid progress by the end of the year so that all pupils eligible for pp meet age related expectations.</w:t>
            </w:r>
          </w:p>
        </w:tc>
      </w:tr>
      <w:tr w:rsidR="002954A6" w:rsidRPr="002954A6" w14:paraId="712AA8B8" w14:textId="77777777" w:rsidTr="006A273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8778DA1" w14:textId="4C7578D8" w:rsidR="00915380" w:rsidRPr="00AE78F2" w:rsidRDefault="003349DE" w:rsidP="00334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at the end of KS1 in reading and writing for all pp pupils</w:t>
            </w:r>
          </w:p>
        </w:tc>
        <w:tc>
          <w:tcPr>
            <w:tcW w:w="6030" w:type="dxa"/>
            <w:gridSpan w:val="4"/>
          </w:tcPr>
          <w:p w14:paraId="4D813713" w14:textId="531ED3B3" w:rsidR="00A6273A" w:rsidRPr="00AE78F2" w:rsidRDefault="003349DE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att</w:t>
            </w:r>
            <w:r w:rsidR="00C26551">
              <w:rPr>
                <w:rFonts w:ascii="Arial" w:hAnsi="Arial" w:cs="Arial"/>
                <w:sz w:val="18"/>
                <w:szCs w:val="18"/>
              </w:rPr>
              <w:t>ain as highly as other pupils.</w:t>
            </w:r>
          </w:p>
        </w:tc>
      </w:tr>
      <w:tr w:rsidR="002954A6" w:rsidRPr="002954A6" w14:paraId="4901A4FC" w14:textId="77777777" w:rsidTr="006A2734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2CF08675" w14:textId="2C6513F0" w:rsidR="00915380" w:rsidRPr="00AE78F2" w:rsidRDefault="003349DE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in reading at the end of  KS2</w:t>
            </w:r>
          </w:p>
        </w:tc>
        <w:tc>
          <w:tcPr>
            <w:tcW w:w="6030" w:type="dxa"/>
            <w:gridSpan w:val="4"/>
          </w:tcPr>
          <w:p w14:paraId="2262F299" w14:textId="23C36D19" w:rsidR="00A6273A" w:rsidRPr="00AE78F2" w:rsidRDefault="00C26551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attain as highly as pupils not eligible.</w:t>
            </w:r>
          </w:p>
        </w:tc>
      </w:tr>
      <w:tr w:rsidR="002954A6" w:rsidRPr="002954A6" w14:paraId="204CF49E" w14:textId="77777777" w:rsidTr="006A2734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210ECD2" w14:textId="20FD41FF" w:rsidR="00915380" w:rsidRPr="00AE78F2" w:rsidRDefault="003349DE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issues addressed</w:t>
            </w:r>
          </w:p>
        </w:tc>
        <w:tc>
          <w:tcPr>
            <w:tcW w:w="6030" w:type="dxa"/>
            <w:gridSpan w:val="4"/>
          </w:tcPr>
          <w:p w14:paraId="3E5A110D" w14:textId="2137F74C" w:rsidR="00FB223A" w:rsidRPr="00AE78F2" w:rsidRDefault="00C26551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These children are able to self -manage, have a range of strategies for coping and access the full curriculum and therefore make good progress.</w:t>
            </w:r>
          </w:p>
        </w:tc>
      </w:tr>
      <w:tr w:rsidR="002954A6" w:rsidRPr="002954A6" w14:paraId="32A9EE08" w14:textId="77777777" w:rsidTr="006A2734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1ACC8228" w14:textId="17166F11" w:rsidR="006F0B6A" w:rsidRPr="002954A6" w:rsidRDefault="00CF1B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lastRenderedPageBreak/>
              <w:br w:type="page"/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6A2734">
        <w:trPr>
          <w:gridAfter w:val="2"/>
          <w:wAfter w:w="425" w:type="dxa"/>
        </w:trPr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51677F7E" w14:textId="3A602FCC" w:rsidR="00A60ECF" w:rsidRPr="002954A6" w:rsidRDefault="00C26551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</w:tc>
      </w:tr>
      <w:tr w:rsidR="002954A6" w:rsidRPr="002954A6" w14:paraId="1C21F955" w14:textId="77777777" w:rsidTr="006A2734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6A2734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6A2734">
        <w:trPr>
          <w:gridAfter w:val="2"/>
          <w:wAfter w:w="425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6A2734">
        <w:trPr>
          <w:gridAfter w:val="2"/>
          <w:wAfter w:w="425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705A418" w14:textId="138FD9AC" w:rsidR="00125340" w:rsidRPr="00AE78F2" w:rsidRDefault="00C26551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language skills for pupils eligible for pp in FS2</w:t>
            </w:r>
            <w:r w:rsidR="006F5E62">
              <w:rPr>
                <w:rFonts w:ascii="Arial" w:hAnsi="Arial" w:cs="Arial"/>
                <w:sz w:val="18"/>
                <w:szCs w:val="18"/>
              </w:rPr>
              <w:t>and KS1/2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47C0F15" w14:textId="3A4F3947" w:rsidR="00922113" w:rsidRPr="006F5E62" w:rsidRDefault="00C26551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Staff training on talk for</w:t>
            </w:r>
            <w:r w:rsidR="00922113" w:rsidRPr="006F5E62">
              <w:rPr>
                <w:rFonts w:ascii="Arial" w:hAnsi="Arial" w:cs="Arial"/>
                <w:sz w:val="18"/>
                <w:szCs w:val="18"/>
              </w:rPr>
              <w:t xml:space="preserve"> learning and introduction of talk phrases.</w:t>
            </w:r>
          </w:p>
          <w:p w14:paraId="109E46B9" w14:textId="318E440C" w:rsidR="006F5E62" w:rsidRPr="006F5E62" w:rsidRDefault="006F5E6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High class novels read and discussed in all classes.</w:t>
            </w:r>
          </w:p>
          <w:p w14:paraId="73FB34F1" w14:textId="15E8BBC7" w:rsidR="006F5E62" w:rsidRPr="006F5E62" w:rsidRDefault="006F5E6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Language rich environments created in all areas of the school.</w:t>
            </w:r>
          </w:p>
          <w:p w14:paraId="0C6C8FEF" w14:textId="5CE37373" w:rsidR="006F5E62" w:rsidRPr="006F5E62" w:rsidRDefault="006F5E6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 xml:space="preserve">Collaborative learning and Kagen groupings to encourage pupil talk and interaction in groups. </w:t>
            </w:r>
          </w:p>
          <w:p w14:paraId="27FB1426" w14:textId="77777777" w:rsidR="006A2734" w:rsidRPr="006F5E62" w:rsidRDefault="006A2734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6B7A60A4" w:rsidR="00C26551" w:rsidRPr="006F5E62" w:rsidRDefault="00C2655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1C0493D" w14:textId="7B732323" w:rsidR="00125340" w:rsidRPr="006F5E62" w:rsidRDefault="006A2734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Baseli</w:t>
            </w:r>
            <w:r w:rsidR="00716D85">
              <w:rPr>
                <w:rFonts w:ascii="Arial" w:hAnsi="Arial" w:cs="Arial"/>
                <w:sz w:val="18"/>
                <w:szCs w:val="18"/>
              </w:rPr>
              <w:t>ne with Early Excellence</w:t>
            </w:r>
            <w:r w:rsidR="00922113" w:rsidRPr="006F5E62">
              <w:rPr>
                <w:rFonts w:ascii="Arial" w:hAnsi="Arial" w:cs="Arial"/>
                <w:sz w:val="18"/>
                <w:szCs w:val="18"/>
              </w:rPr>
              <w:t xml:space="preserve"> identifies gaps</w:t>
            </w:r>
            <w:r w:rsidR="00716D85">
              <w:rPr>
                <w:rFonts w:ascii="Arial" w:hAnsi="Arial" w:cs="Arial"/>
                <w:sz w:val="18"/>
                <w:szCs w:val="18"/>
              </w:rPr>
              <w:t xml:space="preserve"> in oracy, reading and writing</w:t>
            </w:r>
            <w:r w:rsidR="00922113" w:rsidRPr="006F5E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774FB" w14:textId="60B9530A" w:rsidR="006F5E62" w:rsidRPr="006F5E62" w:rsidRDefault="006F5E6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EEF- o</w:t>
            </w:r>
            <w:r w:rsidRPr="006F5E62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verall, studies of oral language interventions consistently show positive benefits on learning.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659969" w14:textId="77777777" w:rsidR="006A2734" w:rsidRPr="006F5E62" w:rsidRDefault="006A273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Inset day for training</w:t>
            </w:r>
          </w:p>
          <w:p w14:paraId="3282D272" w14:textId="77777777" w:rsidR="006A2734" w:rsidRDefault="006A273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Lesson observa</w:t>
            </w:r>
            <w:r w:rsidR="0022717F" w:rsidRPr="006F5E62">
              <w:rPr>
                <w:rFonts w:ascii="Arial" w:hAnsi="Arial" w:cs="Arial"/>
                <w:sz w:val="18"/>
                <w:szCs w:val="18"/>
              </w:rPr>
              <w:t>t</w:t>
            </w:r>
            <w:r w:rsidRPr="006F5E62">
              <w:rPr>
                <w:rFonts w:ascii="Arial" w:hAnsi="Arial" w:cs="Arial"/>
                <w:sz w:val="18"/>
                <w:szCs w:val="18"/>
              </w:rPr>
              <w:t>ions.</w:t>
            </w:r>
          </w:p>
          <w:p w14:paraId="2884FE1C" w14:textId="5FD02266" w:rsidR="008058E0" w:rsidRPr="006F5E62" w:rsidRDefault="008058E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overseen by Head and deputy.</w:t>
            </w:r>
          </w:p>
        </w:tc>
        <w:tc>
          <w:tcPr>
            <w:tcW w:w="1276" w:type="dxa"/>
            <w:shd w:val="clear" w:color="auto" w:fill="auto"/>
          </w:tcPr>
          <w:p w14:paraId="6881F786" w14:textId="2EBD0F11" w:rsidR="0022717F" w:rsidRPr="006F5E62" w:rsidRDefault="0022717F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K.Tanner/D.</w:t>
            </w:r>
          </w:p>
          <w:p w14:paraId="5AE8131C" w14:textId="5D01C517" w:rsidR="006A2734" w:rsidRPr="006F5E62" w:rsidRDefault="006A273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Turrell</w:t>
            </w:r>
          </w:p>
          <w:p w14:paraId="1432079F" w14:textId="77777777" w:rsidR="006A2734" w:rsidRPr="006F5E62" w:rsidRDefault="006A2734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5191" w14:textId="23495EF6" w:rsidR="006A2734" w:rsidRPr="006F5E62" w:rsidRDefault="006A2734" w:rsidP="00B01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E6DB09" w14:textId="5BD95326" w:rsidR="00125340" w:rsidRPr="006F5E62" w:rsidRDefault="00B0174D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6F5E62">
              <w:rPr>
                <w:rFonts w:ascii="Arial" w:hAnsi="Arial" w:cs="Arial"/>
                <w:sz w:val="18"/>
                <w:szCs w:val="18"/>
              </w:rPr>
              <w:t>Feb</w:t>
            </w:r>
            <w:r w:rsidR="006A2734" w:rsidRPr="006F5E62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</w:tr>
      <w:tr w:rsidR="002954A6" w:rsidRPr="002954A6" w14:paraId="28833020" w14:textId="77777777" w:rsidTr="00D52CFE">
        <w:trPr>
          <w:gridAfter w:val="2"/>
          <w:wAfter w:w="425" w:type="dxa"/>
          <w:trHeight w:hRule="exact" w:val="2552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317131F" w14:textId="47971712" w:rsidR="00125340" w:rsidRPr="00AE78F2" w:rsidRDefault="002271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at the end of KS1</w:t>
            </w:r>
            <w:r w:rsidR="00D52CFE">
              <w:rPr>
                <w:rFonts w:ascii="Arial" w:hAnsi="Arial" w:cs="Arial"/>
                <w:sz w:val="18"/>
                <w:szCs w:val="18"/>
              </w:rPr>
              <w:t xml:space="preserve"> and KS2</w:t>
            </w:r>
            <w:r>
              <w:rPr>
                <w:rFonts w:ascii="Arial" w:hAnsi="Arial" w:cs="Arial"/>
                <w:sz w:val="18"/>
                <w:szCs w:val="18"/>
              </w:rPr>
              <w:t xml:space="preserve"> in reading and writing for all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36EA390" w14:textId="66EBD425" w:rsidR="00125340" w:rsidRDefault="0022717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Smaller classes.</w:t>
            </w:r>
            <w:r w:rsidR="006F2681">
              <w:rPr>
                <w:rFonts w:ascii="Arial" w:hAnsi="Arial" w:cs="Arial"/>
                <w:sz w:val="18"/>
                <w:szCs w:val="18"/>
              </w:rPr>
              <w:t>£90 000</w:t>
            </w:r>
          </w:p>
          <w:p w14:paraId="71E27797" w14:textId="69CC5B78" w:rsidR="0022717F" w:rsidRDefault="0022717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adults</w:t>
            </w:r>
            <w:r w:rsidR="00922113">
              <w:rPr>
                <w:rFonts w:ascii="Arial" w:hAnsi="Arial" w:cs="Arial"/>
                <w:sz w:val="18"/>
                <w:szCs w:val="18"/>
              </w:rPr>
              <w:t xml:space="preserve"> to enhance staff to pupi</w:t>
            </w:r>
            <w:r w:rsidR="000516EB">
              <w:rPr>
                <w:rFonts w:ascii="Arial" w:hAnsi="Arial" w:cs="Arial"/>
                <w:sz w:val="18"/>
                <w:szCs w:val="18"/>
              </w:rPr>
              <w:t>l ratio and deliver structured intervention programmes.</w:t>
            </w:r>
            <w:r w:rsidR="006F2681">
              <w:rPr>
                <w:rFonts w:ascii="Arial" w:hAnsi="Arial" w:cs="Arial"/>
                <w:sz w:val="18"/>
                <w:szCs w:val="18"/>
              </w:rPr>
              <w:t>£27 000</w:t>
            </w:r>
          </w:p>
          <w:p w14:paraId="6E47EFA6" w14:textId="6FCE5B1E" w:rsidR="00D52CFE" w:rsidRPr="00AE78F2" w:rsidRDefault="00D52CF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visits and visitors planned into an engaging curriculum.</w:t>
            </w:r>
            <w:r w:rsidR="006F2681">
              <w:rPr>
                <w:rFonts w:ascii="Arial" w:hAnsi="Arial" w:cs="Arial"/>
                <w:sz w:val="18"/>
                <w:szCs w:val="18"/>
              </w:rPr>
              <w:t xml:space="preserve"> £40 000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FF46AB6" w14:textId="77777777" w:rsidR="00125340" w:rsidRDefault="000516EB" w:rsidP="006C7C85">
            <w:pP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EEF research suggests that when teaching assistants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 are used to deliver structured programmes with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high-quality</w:t>
            </w: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 support and training, teaching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assistants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can have a positive impact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on pupil learning. </w:t>
            </w:r>
          </w:p>
          <w:p w14:paraId="1EAE9B4A" w14:textId="77777777" w:rsidR="00D52CFE" w:rsidRDefault="00D52CFE" w:rsidP="00D52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Rational behind this is to allow the teachers to give improved quality and quanitiy of feedback to pupils in order for pupils to make enhanced progress. Also smaller classes </w:t>
            </w:r>
            <w:r w:rsidRPr="0087432E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allows teachers to work more intensively with smaller groups</w:t>
            </w: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.</w:t>
            </w:r>
          </w:p>
          <w:p w14:paraId="58C19323" w14:textId="0E163A11" w:rsidR="00D52CFE" w:rsidRPr="00AE78F2" w:rsidRDefault="00D52CFE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D85F6F" w14:textId="20A34460" w:rsidR="00125340" w:rsidRPr="00AE78F2" w:rsidRDefault="008058E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058E0">
              <w:rPr>
                <w:rFonts w:ascii="Arial" w:hAnsi="Arial" w:cs="Arial"/>
                <w:sz w:val="18"/>
                <w:szCs w:val="18"/>
              </w:rPr>
              <w:t xml:space="preserve">Impact overseen </w:t>
            </w:r>
            <w:r>
              <w:rPr>
                <w:rFonts w:ascii="Arial" w:hAnsi="Arial" w:cs="Arial"/>
                <w:sz w:val="18"/>
                <w:szCs w:val="18"/>
              </w:rPr>
              <w:t>by head teacher,</w:t>
            </w:r>
            <w:r w:rsidRPr="008058E0">
              <w:rPr>
                <w:rFonts w:ascii="Arial" w:hAnsi="Arial" w:cs="Arial"/>
                <w:sz w:val="18"/>
                <w:szCs w:val="18"/>
              </w:rPr>
              <w:t xml:space="preserve"> deputy head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8E0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literacy leader</w:t>
            </w:r>
            <w:r w:rsidRPr="008058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AD20AA1" w14:textId="5B1B38E1" w:rsidR="00125340" w:rsidRPr="00AE78F2" w:rsidRDefault="006D0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D.Turrell/C.Burman</w:t>
            </w:r>
          </w:p>
        </w:tc>
        <w:tc>
          <w:tcPr>
            <w:tcW w:w="1984" w:type="dxa"/>
            <w:shd w:val="clear" w:color="auto" w:fill="auto"/>
          </w:tcPr>
          <w:p w14:paraId="26EE8C25" w14:textId="54070556" w:rsidR="00125340" w:rsidRPr="00AE78F2" w:rsidRDefault="00A83253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8058E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22717F" w:rsidRPr="002954A6" w14:paraId="24800979" w14:textId="77777777" w:rsidTr="000516EB">
        <w:trPr>
          <w:gridAfter w:val="2"/>
          <w:wAfter w:w="425" w:type="dxa"/>
          <w:trHeight w:hRule="exact" w:val="222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6DF2A0C" w14:textId="07B4E5C7" w:rsidR="0022717F" w:rsidRDefault="0022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Higher attainme</w:t>
            </w:r>
            <w:r w:rsidR="00D52CFE">
              <w:rPr>
                <w:rFonts w:ascii="Arial" w:hAnsi="Arial" w:cs="Arial"/>
                <w:sz w:val="18"/>
                <w:szCs w:val="18"/>
              </w:rPr>
              <w:t>nt in reading at the end of  KS2 and KS2 in reading, writing and maths for all pp pupils.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D1CEABB" w14:textId="77777777" w:rsidR="0022717F" w:rsidRDefault="005E5378" w:rsidP="005E5378">
            <w:pP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Embedding quality feedback policy across the school. This includes </w:t>
            </w:r>
            <w:r w:rsidRPr="005E5378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Feedback from other peers as well as adults</w:t>
            </w: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.</w:t>
            </w:r>
          </w:p>
          <w:p w14:paraId="1A5CFA55" w14:textId="26AC71BE" w:rsidR="002C7CCB" w:rsidRPr="00AE78F2" w:rsidRDefault="002C7CCB" w:rsidP="005E5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Introduce Rubrics across the school.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BFC5EE6" w14:textId="736513DA" w:rsidR="0022717F" w:rsidRPr="00AE78F2" w:rsidRDefault="005E5378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 indicates that feedback can have high effects on learning.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7152E4" w14:textId="77777777" w:rsidR="005E5378" w:rsidRDefault="005E5378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training.</w:t>
            </w:r>
          </w:p>
          <w:p w14:paraId="10354E9C" w14:textId="7E8947BC" w:rsidR="0022717F" w:rsidRDefault="005E5378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5E5378">
              <w:rPr>
                <w:rFonts w:ascii="Arial" w:hAnsi="Arial" w:cs="Arial"/>
                <w:sz w:val="18"/>
                <w:szCs w:val="18"/>
              </w:rPr>
              <w:t>Lesson observations.</w:t>
            </w:r>
          </w:p>
          <w:p w14:paraId="7391F4A6" w14:textId="2D9EC827" w:rsidR="005E5378" w:rsidRPr="005E5378" w:rsidRDefault="005E5378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trawls, talking to the children.</w:t>
            </w:r>
          </w:p>
          <w:p w14:paraId="1BD19D76" w14:textId="0CD987A4" w:rsidR="005E5378" w:rsidRPr="00AE78F2" w:rsidRDefault="005E5378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3926DBD" w14:textId="6F1C6522" w:rsidR="0022717F" w:rsidRPr="00AE78F2" w:rsidRDefault="006D0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D.Turrell/C.Burman</w:t>
            </w:r>
          </w:p>
        </w:tc>
        <w:tc>
          <w:tcPr>
            <w:tcW w:w="1984" w:type="dxa"/>
            <w:shd w:val="clear" w:color="auto" w:fill="auto"/>
          </w:tcPr>
          <w:p w14:paraId="3388DC81" w14:textId="2B888C53" w:rsidR="0022717F" w:rsidRPr="00AE78F2" w:rsidRDefault="00A83253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  <w:r w:rsidR="008058E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2954A6" w:rsidRPr="002954A6" w14:paraId="66D20392" w14:textId="77777777" w:rsidTr="006A2734">
        <w:trPr>
          <w:gridAfter w:val="2"/>
          <w:wAfter w:w="425" w:type="dxa"/>
          <w:trHeight w:hRule="exact" w:val="387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4BD9F671" w14:textId="7985BCAE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5F9C9BF8" w:rsidR="00125340" w:rsidRPr="002954A6" w:rsidRDefault="006F2681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£157</w:t>
            </w:r>
            <w:r w:rsidR="00AC2D3C">
              <w:rPr>
                <w:rFonts w:ascii="Arial" w:hAnsi="Arial" w:cs="Arial"/>
                <w:sz w:val="18"/>
                <w:szCs w:val="18"/>
              </w:rPr>
              <w:t>’000</w:t>
            </w:r>
          </w:p>
        </w:tc>
      </w:tr>
      <w:tr w:rsidR="002954A6" w:rsidRPr="002954A6" w14:paraId="768704E7" w14:textId="77777777" w:rsidTr="006A2734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9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6A2734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6A2734" w:rsidRPr="002954A6" w14:paraId="0DF205A5" w14:textId="77777777" w:rsidTr="003966EE">
        <w:trPr>
          <w:gridAfter w:val="2"/>
          <w:wAfter w:w="425" w:type="dxa"/>
          <w:trHeight w:hRule="exact" w:val="164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23799FF" w14:textId="5F4285C6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language skills for pupils eligible for pp in FS2</w:t>
            </w:r>
          </w:p>
          <w:p w14:paraId="0A1BB7B0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28B90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10F18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CE841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6EBF8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74137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DB6B2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68ABA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4E707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FA8C5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A745E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1C15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514B1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79394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58755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5974E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A537D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1DF8B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99829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F2D5E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C4C22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A19E27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D03EC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C790E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D05E6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E80D0A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9700CAF" w:rsidR="006A2734" w:rsidRPr="00004FB6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DDE85C8" w14:textId="161852DC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 xml:space="preserve">External Speech &amp; Language therapist X 1 day a week. </w:t>
            </w:r>
            <w:r w:rsidR="006F2681">
              <w:rPr>
                <w:rFonts w:ascii="Arial" w:hAnsi="Arial" w:cs="Arial"/>
                <w:sz w:val="18"/>
                <w:szCs w:val="18"/>
              </w:rPr>
              <w:t>£12 000</w:t>
            </w:r>
          </w:p>
          <w:p w14:paraId="0CBF41FF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>L3 TA to support with S &amp; L programmes</w:t>
            </w:r>
          </w:p>
          <w:p w14:paraId="20537C53" w14:textId="3E2F8CA0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>Additional staff in FS 2 to enable small group work.</w:t>
            </w:r>
            <w:r w:rsidR="006F2681">
              <w:rPr>
                <w:rFonts w:ascii="Arial" w:hAnsi="Arial" w:cs="Arial"/>
                <w:sz w:val="18"/>
                <w:szCs w:val="18"/>
              </w:rPr>
              <w:t xml:space="preserve"> £19 000</w:t>
            </w:r>
          </w:p>
          <w:p w14:paraId="78F37694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8FB1C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EF6EE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3E419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2728B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D101B4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B53F8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13B6B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8F24B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3DE2B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FB8F0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68DC1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63803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161599AC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0684E7B6" w:rsidR="006A2734" w:rsidRPr="00AD690C" w:rsidRDefault="00AD690C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>Baseline -</w:t>
            </w:r>
            <w:r w:rsidR="006A2734" w:rsidRPr="00AD690C">
              <w:rPr>
                <w:rFonts w:ascii="Arial" w:hAnsi="Arial" w:cs="Arial"/>
                <w:sz w:val="18"/>
                <w:szCs w:val="18"/>
              </w:rPr>
              <w:t xml:space="preserve"> Early Excellence report</w:t>
            </w:r>
            <w:r w:rsidRPr="00AD690C">
              <w:rPr>
                <w:rFonts w:ascii="Arial" w:hAnsi="Arial" w:cs="Arial"/>
                <w:sz w:val="18"/>
                <w:szCs w:val="18"/>
              </w:rPr>
              <w:t xml:space="preserve"> identifies oracy as low</w:t>
            </w:r>
            <w:r w:rsidR="006A2734" w:rsidRPr="00AD69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DC53210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>Specialist employed for S&amp;L service to deliver programme.</w:t>
            </w:r>
          </w:p>
          <w:p w14:paraId="63E79C57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AD690C">
              <w:rPr>
                <w:rFonts w:ascii="Arial" w:hAnsi="Arial" w:cs="Arial"/>
                <w:sz w:val="18"/>
                <w:szCs w:val="18"/>
              </w:rPr>
              <w:t>Lesson observations of small group interventions</w:t>
            </w:r>
          </w:p>
          <w:p w14:paraId="436A6669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E763D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AE7B0" w14:textId="77777777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2702F23A" w:rsidR="006A2734" w:rsidRPr="00AD690C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794C7EEB" w:rsidR="006A2734" w:rsidRPr="00004FB6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K.Glasby</w:t>
            </w:r>
          </w:p>
        </w:tc>
        <w:tc>
          <w:tcPr>
            <w:tcW w:w="1984" w:type="dxa"/>
          </w:tcPr>
          <w:p w14:paraId="5C21480B" w14:textId="3B57CDFE" w:rsidR="006A2734" w:rsidRDefault="00B0174D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2016</w:t>
            </w:r>
          </w:p>
          <w:p w14:paraId="03D5B57A" w14:textId="77777777" w:rsidR="006A2734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55D1E" w14:textId="1C2B9C75" w:rsidR="006A2734" w:rsidRPr="00004FB6" w:rsidRDefault="006A2734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734" w:rsidRPr="002954A6" w14:paraId="4684DC39" w14:textId="77777777" w:rsidTr="00D52CFE">
        <w:trPr>
          <w:gridAfter w:val="2"/>
          <w:wAfter w:w="425" w:type="dxa"/>
          <w:trHeight w:hRule="exact" w:val="1787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FB77645" w14:textId="2A950F09" w:rsidR="006A2734" w:rsidRPr="00004FB6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issues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9A5176F" w14:textId="77777777" w:rsidR="006A2734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Aspire Room</w:t>
            </w:r>
          </w:p>
          <w:p w14:paraId="40EFA628" w14:textId="732CA5D9" w:rsidR="0022717F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Pastoral support</w:t>
            </w:r>
            <w:r w:rsidR="003262EF">
              <w:rPr>
                <w:rFonts w:ascii="Arial" w:hAnsi="Arial" w:cs="Arial"/>
                <w:sz w:val="18"/>
                <w:szCs w:val="18"/>
              </w:rPr>
              <w:t xml:space="preserve"> to deliver </w:t>
            </w:r>
          </w:p>
          <w:p w14:paraId="1C411042" w14:textId="4132B3A3" w:rsidR="003262EF" w:rsidRPr="00004FB6" w:rsidRDefault="003262EF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specialised programmes which are targeted at students with particular social or emotional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problems</w:t>
            </w: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 based on Boxall profile.</w:t>
            </w:r>
            <w:r w:rsidR="006F2681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 £75 000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416483CC" w:rsidR="006A2734" w:rsidRPr="00004FB6" w:rsidRDefault="008058E0" w:rsidP="00326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EEF research suggests</w:t>
            </w:r>
            <w:r w:rsid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-o</w:t>
            </w:r>
            <w:r w:rsidR="003262EF"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n average, SEL interventions have an</w:t>
            </w:r>
            <w:r w:rsidR="003262EF"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="003262EF"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identifiable and significant</w:t>
            </w:r>
            <w:r w:rsidR="003262EF"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="003262EF"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impact on attitudes to learning, soci</w:t>
            </w:r>
            <w:r w:rsid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al relationships in school, and </w:t>
            </w:r>
            <w:r w:rsidR="003262EF" w:rsidRPr="003262EF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attainment itself</w:t>
            </w:r>
            <w:r w:rsidR="003262EF">
              <w:rPr>
                <w:rStyle w:val="apple-converted-space"/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094505A" w14:textId="63ED0128" w:rsidR="006A2734" w:rsidRDefault="002C7CCB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</w:t>
            </w:r>
            <w:r w:rsidR="008058E0">
              <w:rPr>
                <w:rFonts w:ascii="Arial" w:hAnsi="Arial" w:cs="Arial"/>
                <w:sz w:val="18"/>
                <w:szCs w:val="18"/>
              </w:rPr>
              <w:t>- members of staff to attend courses selected for quality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79D4FE" w14:textId="1A0E875D" w:rsidR="008058E0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behaviour and assess any improvements in Boxall profile from baseline to end of the term. Also assess successful integration back in class. </w:t>
            </w:r>
          </w:p>
          <w:p w14:paraId="410D5B07" w14:textId="77777777" w:rsidR="002C7CCB" w:rsidRDefault="002C7CCB" w:rsidP="006A27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77777777" w:rsidR="002C7CCB" w:rsidRPr="00004FB6" w:rsidRDefault="002C7CCB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2F60C6DC" w:rsidR="006A2734" w:rsidRPr="00004FB6" w:rsidRDefault="006D0988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K.Glasby</w:t>
            </w:r>
          </w:p>
        </w:tc>
        <w:tc>
          <w:tcPr>
            <w:tcW w:w="1984" w:type="dxa"/>
          </w:tcPr>
          <w:p w14:paraId="3393C1F6" w14:textId="53ED8F96" w:rsidR="006A2734" w:rsidRPr="00004FB6" w:rsidRDefault="00A83253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 2017</w:t>
            </w:r>
          </w:p>
        </w:tc>
      </w:tr>
      <w:tr w:rsidR="0022717F" w:rsidRPr="002954A6" w14:paraId="458BCFC3" w14:textId="77777777" w:rsidTr="0068046C">
        <w:trPr>
          <w:gridAfter w:val="2"/>
          <w:wAfter w:w="425" w:type="dxa"/>
          <w:trHeight w:hRule="exact" w:val="1328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E4CCA79" w14:textId="14DB6DBB" w:rsidR="0022717F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in reading at the end of  KS2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51E954" w14:textId="77777777" w:rsidR="0022717F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Booster groups</w:t>
            </w:r>
          </w:p>
          <w:p w14:paraId="33004EA9" w14:textId="1EF70F17" w:rsidR="0022717F" w:rsidRPr="00004FB6" w:rsidRDefault="0022717F" w:rsidP="006F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Lexia programme</w:t>
            </w:r>
            <w:r w:rsidR="006F2681">
              <w:rPr>
                <w:rFonts w:ascii="Arial" w:hAnsi="Arial" w:cs="Arial"/>
                <w:sz w:val="18"/>
                <w:szCs w:val="18"/>
              </w:rPr>
              <w:t xml:space="preserve"> £ 9 500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EC60029" w14:textId="77777777" w:rsidR="0068046C" w:rsidRPr="003262EF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3262EF">
              <w:rPr>
                <w:rFonts w:ascii="Arial" w:hAnsi="Arial" w:cs="Arial"/>
                <w:sz w:val="18"/>
                <w:szCs w:val="18"/>
              </w:rPr>
              <w:t>Some of the children need to catch up and this programme has been shown to be effective in other schools</w:t>
            </w:r>
            <w:r w:rsidR="005174AE" w:rsidRPr="003262E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686E8" w14:textId="255F7BD7" w:rsidR="005174AE" w:rsidRPr="00004FB6" w:rsidRDefault="005174AE" w:rsidP="006A2734">
            <w:pPr>
              <w:rPr>
                <w:rFonts w:ascii="Arial" w:hAnsi="Arial" w:cs="Arial"/>
                <w:sz w:val="18"/>
                <w:szCs w:val="18"/>
              </w:rPr>
            </w:pPr>
            <w:r w:rsidRPr="003262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EEF research suggests that when teaching assistants are used to deliver structured programmes with</w:t>
            </w:r>
            <w:r w:rsidRPr="003262EF">
              <w:rPr>
                <w:rFonts w:ascii="Helvetica" w:hAnsi="Helvetica"/>
                <w:sz w:val="27"/>
                <w:szCs w:val="27"/>
                <w:shd w:val="clear" w:color="auto" w:fill="FFFFFF"/>
              </w:rPr>
              <w:t xml:space="preserve"> </w:t>
            </w:r>
            <w:r w:rsidRPr="003262E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high-quality </w:t>
            </w:r>
            <w:r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 xml:space="preserve">support and training, teaching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assistants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can have a positive impact</w:t>
            </w:r>
            <w:r>
              <w:rPr>
                <w:rFonts w:ascii="Helvetica" w:hAnsi="Helvetica"/>
                <w:color w:val="2B3A42"/>
                <w:sz w:val="27"/>
                <w:szCs w:val="27"/>
                <w:shd w:val="clear" w:color="auto" w:fill="FFFFFF"/>
              </w:rPr>
              <w:t xml:space="preserve"> </w:t>
            </w:r>
            <w:r w:rsidRPr="000516EB">
              <w:rPr>
                <w:rFonts w:ascii="Arial" w:hAnsi="Arial" w:cs="Arial"/>
                <w:color w:val="2B3A42"/>
                <w:sz w:val="18"/>
                <w:szCs w:val="18"/>
                <w:shd w:val="clear" w:color="auto" w:fill="FFFFFF"/>
              </w:rPr>
              <w:t>on pupil learning. 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1A024022" w14:textId="14B87F5D" w:rsidR="0022717F" w:rsidRPr="00004FB6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 timetable to ensure staff have sufficient delivery time.</w:t>
            </w:r>
          </w:p>
        </w:tc>
        <w:tc>
          <w:tcPr>
            <w:tcW w:w="1276" w:type="dxa"/>
          </w:tcPr>
          <w:p w14:paraId="636327A0" w14:textId="2EB9A2FD" w:rsidR="0022717F" w:rsidRPr="00004FB6" w:rsidRDefault="006D0988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D.Turrell/C.Burman</w:t>
            </w:r>
          </w:p>
        </w:tc>
        <w:tc>
          <w:tcPr>
            <w:tcW w:w="1984" w:type="dxa"/>
          </w:tcPr>
          <w:p w14:paraId="6DF405B5" w14:textId="1EA252A1" w:rsidR="0022717F" w:rsidRPr="00004FB6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2016</w:t>
            </w:r>
          </w:p>
        </w:tc>
      </w:tr>
      <w:tr w:rsidR="0022717F" w:rsidRPr="002954A6" w14:paraId="785EFF41" w14:textId="77777777" w:rsidTr="00D52CFE">
        <w:trPr>
          <w:gridAfter w:val="2"/>
          <w:wAfter w:w="425" w:type="dxa"/>
          <w:trHeight w:hRule="exact" w:val="1237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D13B7D4" w14:textId="7D00DE5C" w:rsidR="0022717F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at the end of KS1 in reading and writing for all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7FFA29" w14:textId="51224211" w:rsidR="0022717F" w:rsidRDefault="0022717F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 RWI</w:t>
            </w:r>
            <w:r w:rsidR="006F2681">
              <w:rPr>
                <w:rFonts w:ascii="Arial" w:hAnsi="Arial" w:cs="Arial"/>
                <w:sz w:val="18"/>
                <w:szCs w:val="18"/>
              </w:rPr>
              <w:t xml:space="preserve"> £9 500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D6ECBAE" w14:textId="77777777" w:rsidR="0022717F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 children need to catch up and this programme has been shown to be effective in other schools</w:t>
            </w:r>
          </w:p>
          <w:p w14:paraId="2E88A7C8" w14:textId="65FF2060" w:rsidR="00D52CFE" w:rsidRPr="00D52CFE" w:rsidRDefault="00D52CFE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EEF -</w:t>
            </w:r>
            <w:r w:rsidRPr="00D52CFE"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  <w:t>Evidence indicates that one to one tuition can be effective</w:t>
            </w:r>
          </w:p>
          <w:p w14:paraId="70ACCEEF" w14:textId="4F94D5AB" w:rsidR="00D52CFE" w:rsidRPr="00004FB6" w:rsidRDefault="00D52CFE" w:rsidP="006A2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71156384" w14:textId="77777777" w:rsidR="0022717F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 timetable to ensure staff have sufficient delivery time.</w:t>
            </w:r>
          </w:p>
          <w:p w14:paraId="308B9113" w14:textId="40DB7DE7" w:rsidR="008058E0" w:rsidRPr="00004FB6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overseen by Phonics leader in school every six weeks.</w:t>
            </w:r>
          </w:p>
        </w:tc>
        <w:tc>
          <w:tcPr>
            <w:tcW w:w="1276" w:type="dxa"/>
          </w:tcPr>
          <w:p w14:paraId="75494F41" w14:textId="22AE9F2D" w:rsidR="0022717F" w:rsidRPr="00004FB6" w:rsidRDefault="006D0988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L.Briggs</w:t>
            </w:r>
          </w:p>
        </w:tc>
        <w:tc>
          <w:tcPr>
            <w:tcW w:w="1984" w:type="dxa"/>
          </w:tcPr>
          <w:p w14:paraId="18726A26" w14:textId="54489ECA" w:rsidR="0022717F" w:rsidRPr="00004FB6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2016</w:t>
            </w:r>
          </w:p>
        </w:tc>
      </w:tr>
      <w:tr w:rsidR="006A2734" w:rsidRPr="002954A6" w14:paraId="41234E55" w14:textId="77777777" w:rsidTr="006A2734">
        <w:trPr>
          <w:gridAfter w:val="2"/>
          <w:wAfter w:w="425" w:type="dxa"/>
          <w:trHeight w:hRule="exact" w:val="458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72015916" w14:textId="37710C24" w:rsidR="006A2734" w:rsidRPr="002954A6" w:rsidRDefault="006A2734" w:rsidP="006A2734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14:paraId="38C38DCA" w14:textId="1A3B3EDC" w:rsidR="006A2734" w:rsidRPr="002954A6" w:rsidRDefault="006F2681" w:rsidP="006F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£125’00</w:t>
            </w:r>
            <w:r w:rsidR="007753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A2734" w:rsidRPr="002954A6" w14:paraId="25EF4D10" w14:textId="77777777" w:rsidTr="006A2734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9"/>
            <w:tcMar>
              <w:top w:w="57" w:type="dxa"/>
              <w:bottom w:w="57" w:type="dxa"/>
            </w:tcMar>
          </w:tcPr>
          <w:p w14:paraId="0280E574" w14:textId="77777777" w:rsidR="006A2734" w:rsidRPr="002954A6" w:rsidRDefault="006A2734" w:rsidP="006A2734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6A2734" w:rsidRPr="002954A6" w14:paraId="74420E07" w14:textId="77777777" w:rsidTr="006A2734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6A2734" w:rsidRPr="002954A6" w:rsidRDefault="006A2734" w:rsidP="006A273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6A2734" w:rsidRPr="002954A6" w:rsidRDefault="006A2734" w:rsidP="006A273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6A2734" w:rsidRPr="002954A6" w:rsidRDefault="006A2734" w:rsidP="006A2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6A2734" w:rsidRPr="002954A6" w:rsidRDefault="006A2734" w:rsidP="006A273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6A2734" w:rsidRPr="002954A6" w:rsidRDefault="006A2734" w:rsidP="006A273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6A2734" w:rsidRPr="00262114" w:rsidRDefault="006A2734" w:rsidP="006A2734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6A2734" w:rsidRPr="002954A6" w14:paraId="6186520C" w14:textId="77777777" w:rsidTr="006A2734">
        <w:trPr>
          <w:gridAfter w:val="2"/>
          <w:wAfter w:w="425" w:type="dxa"/>
          <w:trHeight w:val="3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5211FD3" w14:textId="59224A98" w:rsidR="006A2734" w:rsidRPr="00AE78F2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at the end of KS1 in reading and writing for all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B4599E" w14:textId="374C1F80" w:rsidR="006A2734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 in reading incentive badges and certificates</w:t>
            </w:r>
            <w:r w:rsidR="000C05C2">
              <w:rPr>
                <w:rFonts w:ascii="Arial" w:hAnsi="Arial" w:cs="Arial"/>
                <w:sz w:val="18"/>
                <w:szCs w:val="18"/>
              </w:rPr>
              <w:t>.</w:t>
            </w:r>
            <w:r w:rsidR="006F2681">
              <w:rPr>
                <w:rFonts w:ascii="Arial" w:hAnsi="Arial" w:cs="Arial"/>
                <w:sz w:val="18"/>
                <w:szCs w:val="18"/>
              </w:rPr>
              <w:t>£500</w:t>
            </w:r>
          </w:p>
          <w:p w14:paraId="4E46B61A" w14:textId="344B1AA6" w:rsidR="000C05C2" w:rsidRPr="00AE78F2" w:rsidRDefault="000C05C2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 parent workshops to help parents understand RWI and support home reading.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19E84BE5" w:rsidR="006A2734" w:rsidRPr="00AE78F2" w:rsidRDefault="000C05C2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Encouraging parents and pupils to read together at home.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F550AB7" w14:textId="5A76BAFA" w:rsidR="006A2734" w:rsidRPr="00AE78F2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engagement of pupils in weekly home reading tasks- monitor whether there is an increase in participation. Talk to the children to establish whether attitudes to reading have improved.</w:t>
            </w:r>
          </w:p>
        </w:tc>
        <w:tc>
          <w:tcPr>
            <w:tcW w:w="1276" w:type="dxa"/>
          </w:tcPr>
          <w:p w14:paraId="6C88C9AC" w14:textId="32BE4434" w:rsidR="006A2734" w:rsidRPr="00AE78F2" w:rsidRDefault="006D0988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D.Turrell/C.Burman</w:t>
            </w:r>
          </w:p>
        </w:tc>
        <w:tc>
          <w:tcPr>
            <w:tcW w:w="1984" w:type="dxa"/>
          </w:tcPr>
          <w:p w14:paraId="56ADB85B" w14:textId="32258F85" w:rsidR="006A2734" w:rsidRPr="00AE78F2" w:rsidRDefault="00A83253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4806C9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6A2734" w:rsidRPr="002954A6" w14:paraId="5C7EA547" w14:textId="77777777" w:rsidTr="006A2734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9069223" w14:textId="44DF02E7" w:rsidR="006A2734" w:rsidRPr="00004FB6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attainment in reading at the end of  KS2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9DBD139" w14:textId="11605290" w:rsidR="006A2734" w:rsidRDefault="0068046C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 in Remarkable Reader book awards</w:t>
            </w:r>
            <w:r w:rsidR="000C05C2">
              <w:rPr>
                <w:rFonts w:ascii="Arial" w:hAnsi="Arial" w:cs="Arial"/>
                <w:sz w:val="18"/>
                <w:szCs w:val="18"/>
              </w:rPr>
              <w:t>.</w:t>
            </w:r>
            <w:r w:rsidR="006F2681">
              <w:rPr>
                <w:rFonts w:ascii="Arial" w:hAnsi="Arial" w:cs="Arial"/>
                <w:sz w:val="18"/>
                <w:szCs w:val="18"/>
              </w:rPr>
              <w:t>£500</w:t>
            </w:r>
          </w:p>
          <w:p w14:paraId="6F0B1051" w14:textId="59678756" w:rsidR="000C05C2" w:rsidRPr="00004FB6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 w:rsidR="000C05C2">
              <w:rPr>
                <w:rFonts w:ascii="Arial" w:hAnsi="Arial" w:cs="Arial"/>
                <w:sz w:val="18"/>
                <w:szCs w:val="18"/>
              </w:rPr>
              <w:t>ole parent workshops to support home reading.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29BD026B" w:rsidR="006A2734" w:rsidRPr="00004FB6" w:rsidRDefault="00B574C5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Encouraging parents and pupils to read together at home.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3410F59" w14:textId="2038D5F8" w:rsidR="006A2734" w:rsidRPr="00004FB6" w:rsidRDefault="008058E0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engagement of pupils in weekly home reading tasks- monitor whether there is an increase in participation. Talk to the children to establish whether attitudes to reading have improved.</w:t>
            </w:r>
          </w:p>
        </w:tc>
        <w:tc>
          <w:tcPr>
            <w:tcW w:w="1276" w:type="dxa"/>
          </w:tcPr>
          <w:p w14:paraId="31F69D1A" w14:textId="0656B2EF" w:rsidR="006A2734" w:rsidRPr="00004FB6" w:rsidRDefault="006D0988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D.Turrell/C.Burman</w:t>
            </w:r>
          </w:p>
        </w:tc>
        <w:tc>
          <w:tcPr>
            <w:tcW w:w="1984" w:type="dxa"/>
          </w:tcPr>
          <w:p w14:paraId="5CF5CB21" w14:textId="1F2BDA29" w:rsidR="006A2734" w:rsidRPr="00004FB6" w:rsidRDefault="00A83253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4806C9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</w:tc>
      </w:tr>
      <w:tr w:rsidR="006F2681" w:rsidRPr="002954A6" w14:paraId="2E356BE5" w14:textId="77777777" w:rsidTr="006A2734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9455168" w14:textId="381676AE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for vulnerable pupils is at least same as National for all other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350EBFB" w14:textId="2AA830AE" w:rsidR="006F2681" w:rsidRDefault="006F2681" w:rsidP="006F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 in incentive rewards for good attendance. Salary for learning mentor responsible for attendance £26 000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279D6EC" w14:textId="7E614C62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 pupils to attend school regularly to have access to entitlement of education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7736F44C" w14:textId="2BD10F37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monitoring of attendance data by learning mentor, head teacher, EWO</w:t>
            </w:r>
          </w:p>
        </w:tc>
        <w:tc>
          <w:tcPr>
            <w:tcW w:w="1276" w:type="dxa"/>
          </w:tcPr>
          <w:p w14:paraId="0E4178C4" w14:textId="77777777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D.Turrell</w:t>
            </w:r>
          </w:p>
          <w:p w14:paraId="1246FC47" w14:textId="472BE61B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C.Mahoney</w:t>
            </w:r>
          </w:p>
        </w:tc>
        <w:tc>
          <w:tcPr>
            <w:tcW w:w="1984" w:type="dxa"/>
          </w:tcPr>
          <w:p w14:paraId="4848DC3A" w14:textId="7A2780D5" w:rsidR="006F2681" w:rsidRDefault="006F2681" w:rsidP="006A2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2017</w:t>
            </w:r>
            <w:bookmarkStart w:id="0" w:name="_GoBack"/>
            <w:bookmarkEnd w:id="0"/>
          </w:p>
        </w:tc>
      </w:tr>
      <w:tr w:rsidR="006A2734" w:rsidRPr="002954A6" w14:paraId="6A122951" w14:textId="77777777" w:rsidTr="006A2734">
        <w:trPr>
          <w:gridAfter w:val="2"/>
          <w:wAfter w:w="425" w:type="dxa"/>
        </w:trPr>
        <w:tc>
          <w:tcPr>
            <w:tcW w:w="13008" w:type="dxa"/>
            <w:gridSpan w:val="8"/>
            <w:tcMar>
              <w:top w:w="57" w:type="dxa"/>
              <w:bottom w:w="57" w:type="dxa"/>
            </w:tcMar>
          </w:tcPr>
          <w:p w14:paraId="01976B0A" w14:textId="00C2AB22" w:rsidR="006A2734" w:rsidRPr="002954A6" w:rsidRDefault="006A2734" w:rsidP="006A2734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68BAFE72" w:rsidR="006A2734" w:rsidRPr="002954A6" w:rsidRDefault="007753FC" w:rsidP="006F2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6F2681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849EA" w14:textId="77777777" w:rsidR="005E6EE4" w:rsidRDefault="005E6EE4" w:rsidP="00CD68B1">
      <w:r>
        <w:separator/>
      </w:r>
    </w:p>
  </w:endnote>
  <w:endnote w:type="continuationSeparator" w:id="0">
    <w:p w14:paraId="12EBA965" w14:textId="77777777" w:rsidR="005E6EE4" w:rsidRDefault="005E6EE4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E11A" w14:textId="77777777" w:rsidR="005E6EE4" w:rsidRDefault="005E6EE4" w:rsidP="00CD68B1">
      <w:r>
        <w:separator/>
      </w:r>
    </w:p>
  </w:footnote>
  <w:footnote w:type="continuationSeparator" w:id="0">
    <w:p w14:paraId="5AA93E27" w14:textId="77777777" w:rsidR="005E6EE4" w:rsidRDefault="005E6EE4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5463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223F"/>
    <w:rsid w:val="00004FB6"/>
    <w:rsid w:val="000315F8"/>
    <w:rsid w:val="0004399F"/>
    <w:rsid w:val="0004731E"/>
    <w:rsid w:val="000473C9"/>
    <w:rsid w:val="000501F0"/>
    <w:rsid w:val="000516EB"/>
    <w:rsid w:val="00052324"/>
    <w:rsid w:val="000557F9"/>
    <w:rsid w:val="0006219B"/>
    <w:rsid w:val="00063367"/>
    <w:rsid w:val="000A25FC"/>
    <w:rsid w:val="000B25ED"/>
    <w:rsid w:val="000B5413"/>
    <w:rsid w:val="000C05C2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5724E"/>
    <w:rsid w:val="00164C59"/>
    <w:rsid w:val="001849D6"/>
    <w:rsid w:val="001B794A"/>
    <w:rsid w:val="001C686D"/>
    <w:rsid w:val="001E7B91"/>
    <w:rsid w:val="0022717F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A4C0E"/>
    <w:rsid w:val="002B3394"/>
    <w:rsid w:val="002C7CCB"/>
    <w:rsid w:val="002D0A33"/>
    <w:rsid w:val="002D22A0"/>
    <w:rsid w:val="002E686F"/>
    <w:rsid w:val="002F6FB5"/>
    <w:rsid w:val="003078F3"/>
    <w:rsid w:val="00320C3A"/>
    <w:rsid w:val="003262EF"/>
    <w:rsid w:val="003349DE"/>
    <w:rsid w:val="00337056"/>
    <w:rsid w:val="00351952"/>
    <w:rsid w:val="00366499"/>
    <w:rsid w:val="00380587"/>
    <w:rsid w:val="003822C1"/>
    <w:rsid w:val="00390402"/>
    <w:rsid w:val="003957BD"/>
    <w:rsid w:val="003961A3"/>
    <w:rsid w:val="003966EE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06C9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1C46"/>
    <w:rsid w:val="00503380"/>
    <w:rsid w:val="005174AE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378"/>
    <w:rsid w:val="005E54F3"/>
    <w:rsid w:val="005E6EE4"/>
    <w:rsid w:val="00601130"/>
    <w:rsid w:val="00611495"/>
    <w:rsid w:val="00620176"/>
    <w:rsid w:val="00626887"/>
    <w:rsid w:val="00630044"/>
    <w:rsid w:val="00630BE0"/>
    <w:rsid w:val="00636313"/>
    <w:rsid w:val="00636F61"/>
    <w:rsid w:val="0068046C"/>
    <w:rsid w:val="00683A3C"/>
    <w:rsid w:val="006A2734"/>
    <w:rsid w:val="006A53C3"/>
    <w:rsid w:val="006B358C"/>
    <w:rsid w:val="006C7C85"/>
    <w:rsid w:val="006D0988"/>
    <w:rsid w:val="006D447D"/>
    <w:rsid w:val="006D5E63"/>
    <w:rsid w:val="006E6C0F"/>
    <w:rsid w:val="006F0B6A"/>
    <w:rsid w:val="006F2681"/>
    <w:rsid w:val="006F2883"/>
    <w:rsid w:val="006F5E62"/>
    <w:rsid w:val="00700CA9"/>
    <w:rsid w:val="00716D85"/>
    <w:rsid w:val="007335B7"/>
    <w:rsid w:val="00743BF3"/>
    <w:rsid w:val="00746605"/>
    <w:rsid w:val="00765EFB"/>
    <w:rsid w:val="00766387"/>
    <w:rsid w:val="00767E1D"/>
    <w:rsid w:val="007753FC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058E0"/>
    <w:rsid w:val="00827203"/>
    <w:rsid w:val="0084389C"/>
    <w:rsid w:val="00845265"/>
    <w:rsid w:val="0085024F"/>
    <w:rsid w:val="008577E4"/>
    <w:rsid w:val="00863790"/>
    <w:rsid w:val="00864593"/>
    <w:rsid w:val="0087432E"/>
    <w:rsid w:val="0088412D"/>
    <w:rsid w:val="00892EA3"/>
    <w:rsid w:val="00893700"/>
    <w:rsid w:val="008B7FE5"/>
    <w:rsid w:val="008C10E9"/>
    <w:rsid w:val="008D0204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2113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253"/>
    <w:rsid w:val="00A8709B"/>
    <w:rsid w:val="00AB5B2A"/>
    <w:rsid w:val="00AC2D3C"/>
    <w:rsid w:val="00AD690C"/>
    <w:rsid w:val="00AE66C2"/>
    <w:rsid w:val="00AE77EC"/>
    <w:rsid w:val="00AE78F2"/>
    <w:rsid w:val="00AF637E"/>
    <w:rsid w:val="00B0174D"/>
    <w:rsid w:val="00B01C9A"/>
    <w:rsid w:val="00B13714"/>
    <w:rsid w:val="00B13CA0"/>
    <w:rsid w:val="00B17B33"/>
    <w:rsid w:val="00B31AA4"/>
    <w:rsid w:val="00B3409B"/>
    <w:rsid w:val="00B369C7"/>
    <w:rsid w:val="00B36BB9"/>
    <w:rsid w:val="00B44A21"/>
    <w:rsid w:val="00B44E17"/>
    <w:rsid w:val="00B55BC5"/>
    <w:rsid w:val="00B574C5"/>
    <w:rsid w:val="00B60E7C"/>
    <w:rsid w:val="00B63631"/>
    <w:rsid w:val="00B668B6"/>
    <w:rsid w:val="00B7195B"/>
    <w:rsid w:val="00B72939"/>
    <w:rsid w:val="00B80272"/>
    <w:rsid w:val="00B9382E"/>
    <w:rsid w:val="00B97B20"/>
    <w:rsid w:val="00BA3C3E"/>
    <w:rsid w:val="00BC54E1"/>
    <w:rsid w:val="00BC7733"/>
    <w:rsid w:val="00BE3670"/>
    <w:rsid w:val="00BE5BCA"/>
    <w:rsid w:val="00C00CAF"/>
    <w:rsid w:val="00C00F3C"/>
    <w:rsid w:val="00C04C4C"/>
    <w:rsid w:val="00C068B2"/>
    <w:rsid w:val="00C102E1"/>
    <w:rsid w:val="00C14FAE"/>
    <w:rsid w:val="00C26551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52CFE"/>
    <w:rsid w:val="00D82EF5"/>
    <w:rsid w:val="00D8454C"/>
    <w:rsid w:val="00D9429A"/>
    <w:rsid w:val="00DC3F30"/>
    <w:rsid w:val="00DD7556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5DE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2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490470-4173-48DC-BAD9-638419B4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Karen Tanner</cp:lastModifiedBy>
  <cp:revision>2</cp:revision>
  <cp:lastPrinted>2016-08-10T08:54:00Z</cp:lastPrinted>
  <dcterms:created xsi:type="dcterms:W3CDTF">2017-02-01T14:33:00Z</dcterms:created>
  <dcterms:modified xsi:type="dcterms:W3CDTF">2017-02-01T14:33:00Z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